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C5AB" w14:textId="5BE5D7F6" w:rsidR="006B5389" w:rsidRDefault="006B5389" w:rsidP="001D285A">
      <w:pPr>
        <w:pStyle w:val="Otsikko1"/>
      </w:pPr>
      <w:r>
        <w:rPr>
          <w:noProof/>
        </w:rPr>
        <mc:AlternateContent>
          <mc:Choice Requires="wps">
            <w:drawing>
              <wp:anchor distT="0" distB="0" distL="114300" distR="114300" simplePos="0" relativeHeight="251659264" behindDoc="0" locked="0" layoutInCell="1" allowOverlap="1" wp14:anchorId="1B9ADE59" wp14:editId="1A4D7D72">
                <wp:simplePos x="0" y="0"/>
                <wp:positionH relativeFrom="column">
                  <wp:posOffset>1219401</wp:posOffset>
                </wp:positionH>
                <wp:positionV relativeFrom="paragraph">
                  <wp:posOffset>367565</wp:posOffset>
                </wp:positionV>
                <wp:extent cx="5289082" cy="553452"/>
                <wp:effectExtent l="0" t="0" r="6985" b="0"/>
                <wp:wrapNone/>
                <wp:docPr id="1" name="Tekstiruutu 1"/>
                <wp:cNvGraphicFramePr/>
                <a:graphic xmlns:a="http://schemas.openxmlformats.org/drawingml/2006/main">
                  <a:graphicData uri="http://schemas.microsoft.com/office/word/2010/wordprocessingShape">
                    <wps:wsp>
                      <wps:cNvSpPr txBox="1"/>
                      <wps:spPr>
                        <a:xfrm>
                          <a:off x="0" y="0"/>
                          <a:ext cx="5289082" cy="553452"/>
                        </a:xfrm>
                        <a:prstGeom prst="rect">
                          <a:avLst/>
                        </a:prstGeom>
                        <a:solidFill>
                          <a:schemeClr val="lt1"/>
                        </a:solidFill>
                        <a:ln w="6350">
                          <a:noFill/>
                        </a:ln>
                      </wps:spPr>
                      <wps:txbx>
                        <w:txbxContent>
                          <w:p w14:paraId="7FC133D7" w14:textId="77777777" w:rsidR="006B5389" w:rsidRPr="004B45EC" w:rsidRDefault="006B5389" w:rsidP="006B5389">
                            <w:pPr>
                              <w:pStyle w:val="Otsikko1"/>
                            </w:pPr>
                            <w:r w:rsidRPr="004B45EC">
                              <w:t>OIKAISUVAATIMUSOHJEET JA VALITUSOSOITUS</w:t>
                            </w:r>
                          </w:p>
                          <w:p w14:paraId="73B9B711" w14:textId="77777777" w:rsidR="006B5389" w:rsidRDefault="006B5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9ADE59" id="_x0000_t202" coordsize="21600,21600" o:spt="202" path="m,l,21600r21600,l21600,xe">
                <v:stroke joinstyle="miter"/>
                <v:path gradientshapeok="t" o:connecttype="rect"/>
              </v:shapetype>
              <v:shape id="Tekstiruutu 1" o:spid="_x0000_s1026" type="#_x0000_t202" style="position:absolute;margin-left:96pt;margin-top:28.95pt;width:416.45pt;height:4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" fillcolor="white [3201]" stroked="f" strokeweight=".5pt">
                <v:textbox>
                  <w:txbxContent>
                    <w:p w14:paraId="7FC133D7" w14:textId="77777777" w:rsidR="006B5389" w:rsidRPr="004B45EC" w:rsidRDefault="006B5389" w:rsidP="006B5389">
                      <w:pPr>
                        <w:pStyle w:val="Otsikko1"/>
                      </w:pPr>
                      <w:r w:rsidRPr="004B45EC">
                        <w:t>OIKAISUVAATIMUSOHJEET JA VALITUSOSOITUS</w:t>
                      </w:r>
                    </w:p>
                    <w:p w14:paraId="73B9B711" w14:textId="77777777" w:rsidR="006B5389" w:rsidRDefault="006B5389"/>
                  </w:txbxContent>
                </v:textbox>
              </v:shape>
            </w:pict>
          </mc:Fallback>
        </mc:AlternateContent>
      </w:r>
      <w:r>
        <w:rPr>
          <w:noProof/>
        </w:rPr>
        <w:drawing>
          <wp:inline distT="0" distB="0" distL="0" distR="0" wp14:anchorId="3D88849D" wp14:editId="67B94628">
            <wp:extent cx="918803" cy="674370"/>
            <wp:effectExtent l="0" t="0" r="0" b="0"/>
            <wp:docPr id="2052" name="Picture 4" descr="Kuva, joka sisältää kohteen teksti, ruokalista, dokumentti&#10;&#10;Kuvaus luotu automaattisesti">
              <a:extLst xmlns:a="http://schemas.openxmlformats.org/drawingml/2006/main">
                <a:ext uri="{FF2B5EF4-FFF2-40B4-BE49-F238E27FC236}">
                  <a16:creationId xmlns:a16="http://schemas.microsoft.com/office/drawing/2014/main" id="{18699B5E-8873-AA6B-A385-D5DDAA4A0A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Kuva, joka sisältää kohteen teksti, ruokalista, dokumentti&#10;&#10;Kuvaus luotu automaattisesti">
                      <a:extLst>
                        <a:ext uri="{FF2B5EF4-FFF2-40B4-BE49-F238E27FC236}">
                          <a16:creationId xmlns:a16="http://schemas.microsoft.com/office/drawing/2014/main" id="{18699B5E-8873-AA6B-A385-D5DDAA4A0A94}"/>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72688" t="71669" r="311"/>
                    <a:stretch>
                      <a:fillRect/>
                    </a:stretch>
                  </pic:blipFill>
                  <pic:spPr bwMode="auto">
                    <a:xfrm>
                      <a:off x="0" y="0"/>
                      <a:ext cx="946271" cy="694530"/>
                    </a:xfrm>
                    <a:prstGeom prst="rect">
                      <a:avLst/>
                    </a:prstGeom>
                    <a:noFill/>
                  </pic:spPr>
                </pic:pic>
              </a:graphicData>
            </a:graphic>
          </wp:inline>
        </w:drawing>
      </w:r>
    </w:p>
    <w:p w14:paraId="77A07C29" w14:textId="413E1DBF" w:rsidR="00E02D32" w:rsidRPr="004B45EC" w:rsidRDefault="006C64D3" w:rsidP="00E41F36">
      <w:pPr>
        <w:pStyle w:val="Otsikko2"/>
      </w:pPr>
      <w:r>
        <w:t>Vieremän seurakunta</w:t>
      </w:r>
      <w:r w:rsidR="00E02D32" w:rsidRPr="004B45EC">
        <w:t xml:space="preserve"> </w:t>
      </w:r>
      <w:r w:rsidR="00A51F40">
        <w:t xml:space="preserve">/ </w:t>
      </w:r>
      <w:r w:rsidR="00E02D32" w:rsidRPr="004B45EC">
        <w:t>Kirkko</w:t>
      </w:r>
      <w:r w:rsidR="00252842">
        <w:t>neuvosto</w:t>
      </w:r>
    </w:p>
    <w:p w14:paraId="5E654BFC" w14:textId="3C7CFF75" w:rsidR="006C64D3" w:rsidRDefault="006C64D3" w:rsidP="006C64D3">
      <w:pPr>
        <w:tabs>
          <w:tab w:val="left" w:pos="8460"/>
        </w:tabs>
        <w:spacing w:before="40" w:after="400"/>
        <w:rPr>
          <w:rFonts w:cs="Arial"/>
          <w:bCs/>
          <w:iCs/>
        </w:rPr>
      </w:pPr>
      <w:r>
        <w:rPr>
          <w:rFonts w:cs="Arial"/>
          <w:bCs/>
          <w:iCs/>
        </w:rPr>
        <w:t xml:space="preserve">kokouspäivämäärä: </w:t>
      </w:r>
      <w:r w:rsidR="0003674B">
        <w:rPr>
          <w:rFonts w:cs="Arial"/>
          <w:bCs/>
          <w:iCs/>
        </w:rPr>
        <w:t>19.</w:t>
      </w:r>
      <w:r w:rsidR="00910FA0">
        <w:rPr>
          <w:rFonts w:cs="Arial"/>
          <w:bCs/>
          <w:iCs/>
        </w:rPr>
        <w:t>5</w:t>
      </w:r>
      <w:r w:rsidR="008523B0">
        <w:rPr>
          <w:rFonts w:cs="Arial"/>
          <w:bCs/>
          <w:iCs/>
        </w:rPr>
        <w:t>.202</w:t>
      </w:r>
      <w:r w:rsidR="00910FA0">
        <w:rPr>
          <w:rFonts w:cs="Arial"/>
          <w:bCs/>
          <w:iCs/>
        </w:rPr>
        <w:t>5</w:t>
      </w:r>
      <w:r w:rsidR="008523B0">
        <w:rPr>
          <w:rFonts w:cs="Arial"/>
          <w:bCs/>
          <w:iCs/>
        </w:rPr>
        <w:t xml:space="preserve">  </w:t>
      </w:r>
      <w:r w:rsidR="00910FA0">
        <w:rPr>
          <w:rFonts w:cs="Arial"/>
          <w:bCs/>
          <w:iCs/>
        </w:rPr>
        <w:t>73</w:t>
      </w:r>
      <w:r w:rsidR="00547F86">
        <w:rPr>
          <w:rFonts w:cs="Arial"/>
          <w:bCs/>
          <w:iCs/>
        </w:rPr>
        <w:t xml:space="preserve"> </w:t>
      </w:r>
      <w:r w:rsidR="00B03ACB">
        <w:rPr>
          <w:rFonts w:cs="Arial"/>
          <w:bCs/>
          <w:iCs/>
        </w:rPr>
        <w:t>§</w:t>
      </w:r>
    </w:p>
    <w:p w14:paraId="289F11DC" w14:textId="61B1004C" w:rsidR="009B1B0C" w:rsidRPr="004B45EC" w:rsidRDefault="009B1B0C" w:rsidP="006C64D3">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1C19873E" w:rsidR="009B1B0C" w:rsidRPr="004B45EC" w:rsidRDefault="009B1B0C" w:rsidP="003B719D">
      <w:pPr>
        <w:rPr>
          <w:rFonts w:cs="Arial"/>
          <w:b/>
          <w:bCs/>
          <w:lang w:eastAsia="fi-FI"/>
        </w:rPr>
      </w:pPr>
      <w:r w:rsidRPr="004B45EC">
        <w:rPr>
          <w:rFonts w:cs="Arial"/>
          <w:b/>
          <w:bCs/>
          <w:lang w:eastAsia="fi-FI"/>
        </w:rPr>
        <w:t xml:space="preserve">Pöytäkirjan pykälät:  </w:t>
      </w:r>
      <w:r w:rsidR="00910FA0">
        <w:rPr>
          <w:rFonts w:cs="Arial"/>
          <w:b/>
          <w:bCs/>
          <w:lang w:eastAsia="fi-FI"/>
        </w:rPr>
        <w:t>60-63</w:t>
      </w:r>
      <w:r w:rsidR="00252842">
        <w:rPr>
          <w:rFonts w:cs="Arial"/>
          <w:b/>
          <w:bCs/>
          <w:lang w:eastAsia="fi-FI"/>
        </w:rPr>
        <w:t xml:space="preserve"> ja </w:t>
      </w:r>
      <w:r w:rsidR="00910FA0">
        <w:rPr>
          <w:rFonts w:cs="Arial"/>
          <w:b/>
          <w:bCs/>
          <w:lang w:eastAsia="fi-FI"/>
        </w:rPr>
        <w:t>70-74</w:t>
      </w:r>
      <w:r w:rsidR="00547F86">
        <w:rPr>
          <w:rFonts w:cs="Arial"/>
          <w:b/>
          <w:bCs/>
          <w:lang w:eastAsia="fi-FI"/>
        </w:rPr>
        <w:t xml:space="preserve"> </w:t>
      </w:r>
      <w:r w:rsidR="0032001E">
        <w:rPr>
          <w:rFonts w:cs="Arial"/>
          <w:b/>
          <w:bCs/>
          <w:lang w:eastAsia="fi-FI"/>
        </w:rPr>
        <w:t>§</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69D98D0C" w14:textId="79B86FDD" w:rsidR="008B4CFC" w:rsidRPr="004B45EC" w:rsidRDefault="009B1B0C" w:rsidP="003B719D">
      <w:pPr>
        <w:rPr>
          <w:rFonts w:cs="Arial"/>
          <w:b/>
          <w:bCs/>
        </w:rPr>
      </w:pPr>
      <w:r w:rsidRPr="004B45EC">
        <w:rPr>
          <w:rFonts w:cs="Arial"/>
          <w:b/>
          <w:bCs/>
        </w:rPr>
        <w:t xml:space="preserve">Pöytäkirjan pykälät: </w:t>
      </w:r>
      <w:bookmarkStart w:id="0" w:name="_Hlk142896009"/>
    </w:p>
    <w:bookmarkEnd w:id="0"/>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6A82643E"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9970FA" w:rsidRPr="004B45EC">
        <w:rPr>
          <w:rStyle w:val="saadosnimekekooste"/>
          <w:rFonts w:cs="Arial"/>
          <w:color w:val="454547"/>
        </w:rPr>
        <w:t>evankelis-luterilaisen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lastRenderedPageBreak/>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547B52CC"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14B05FB0" w14:textId="77777777" w:rsidR="004F3A49" w:rsidRDefault="006C64D3" w:rsidP="004F3A49">
      <w:pPr>
        <w:spacing w:line="240" w:lineRule="auto"/>
        <w:rPr>
          <w:rFonts w:cs="Arial"/>
        </w:rPr>
      </w:pPr>
      <w:r>
        <w:rPr>
          <w:rFonts w:cs="Arial"/>
        </w:rPr>
        <w:t>Vieremän seurakunnan kirkkoneuvosto</w:t>
      </w:r>
    </w:p>
    <w:p w14:paraId="4A015342" w14:textId="174A33C2" w:rsidR="009B1B0C" w:rsidRPr="00323415" w:rsidRDefault="009B1B0C" w:rsidP="004F3A49">
      <w:pPr>
        <w:spacing w:line="240" w:lineRule="auto"/>
        <w:rPr>
          <w:rFonts w:cs="Arial"/>
        </w:rPr>
      </w:pPr>
      <w:r w:rsidRPr="00323415">
        <w:rPr>
          <w:rFonts w:cs="Arial"/>
        </w:rPr>
        <w:t xml:space="preserve">Käyntiosoite: </w:t>
      </w:r>
      <w:r w:rsidR="006C64D3">
        <w:rPr>
          <w:rFonts w:cs="Arial"/>
        </w:rPr>
        <w:t>Kirkkotie 1, 74200 Vieremä</w:t>
      </w:r>
    </w:p>
    <w:p w14:paraId="2FE3F17B" w14:textId="23F8D290" w:rsidR="009B1B0C" w:rsidRPr="00323415" w:rsidRDefault="009B1B0C" w:rsidP="004F3A49">
      <w:pPr>
        <w:spacing w:after="0" w:line="240" w:lineRule="auto"/>
        <w:rPr>
          <w:rFonts w:cs="Arial"/>
        </w:rPr>
      </w:pPr>
      <w:r w:rsidRPr="00323415">
        <w:rPr>
          <w:rFonts w:cs="Arial"/>
        </w:rPr>
        <w:t>Postiosoite:</w:t>
      </w:r>
      <w:r w:rsidR="006C64D3">
        <w:rPr>
          <w:rFonts w:cs="Arial"/>
        </w:rPr>
        <w:t xml:space="preserve">   Kirkkotie 1, 74200 Vieremä</w:t>
      </w:r>
    </w:p>
    <w:p w14:paraId="6207EDF3" w14:textId="5C751DC1" w:rsidR="009B1B0C" w:rsidRPr="00323415" w:rsidRDefault="009B1B0C" w:rsidP="004F3A49">
      <w:pPr>
        <w:spacing w:line="240" w:lineRule="auto"/>
        <w:rPr>
          <w:rFonts w:cs="Arial"/>
        </w:rPr>
      </w:pPr>
      <w:r w:rsidRPr="00323415">
        <w:rPr>
          <w:rFonts w:cs="Arial"/>
        </w:rPr>
        <w:t>Sähköposti:</w:t>
      </w:r>
      <w:r w:rsidR="006C64D3">
        <w:rPr>
          <w:rFonts w:cs="Arial"/>
        </w:rPr>
        <w:t xml:space="preserve"> viereman.kirkkoherranvirasto@evl.fi</w:t>
      </w:r>
    </w:p>
    <w:p w14:paraId="56BCE48F" w14:textId="6596DD6B" w:rsidR="00553873" w:rsidRPr="004B45EC" w:rsidRDefault="009B1B0C" w:rsidP="00553873">
      <w:pPr>
        <w:rPr>
          <w:rFonts w:cs="Arial"/>
          <w:b/>
          <w:bCs/>
        </w:rPr>
      </w:pPr>
      <w:r w:rsidRPr="00581661">
        <w:rPr>
          <w:rFonts w:cs="Arial"/>
          <w:b/>
          <w:bCs/>
        </w:rPr>
        <w:t>Pöytäkirjan pykälät</w:t>
      </w:r>
      <w:r w:rsidR="008523B0">
        <w:rPr>
          <w:rFonts w:cs="Arial"/>
          <w:b/>
          <w:bCs/>
        </w:rPr>
        <w:t xml:space="preserve">: </w:t>
      </w:r>
      <w:r w:rsidR="00910FA0">
        <w:rPr>
          <w:rFonts w:cs="Arial"/>
          <w:b/>
          <w:bCs/>
        </w:rPr>
        <w:t xml:space="preserve">64-69 </w:t>
      </w:r>
      <w:r w:rsidR="008523B0">
        <w:rPr>
          <w:rFonts w:cs="Arial"/>
          <w:b/>
          <w:bCs/>
        </w:rPr>
        <w:t>§</w:t>
      </w:r>
    </w:p>
    <w:p w14:paraId="18DE9DC9" w14:textId="591CB8FC" w:rsidR="00C3005B" w:rsidRPr="004E68E6" w:rsidRDefault="00B472F2" w:rsidP="00C3005B">
      <w:r>
        <w:rPr>
          <w:rFonts w:cs="Arial"/>
        </w:rPr>
        <w:t>O</w:t>
      </w:r>
      <w:r w:rsidR="009B1B0C" w:rsidRPr="00323415">
        <w:rPr>
          <w:rFonts w:cs="Arial"/>
        </w:rPr>
        <w:t xml:space="preserve">ikaisuvaatimus on tehtävä </w:t>
      </w:r>
      <w:r w:rsidR="009B1B0C" w:rsidRPr="00323415">
        <w:rPr>
          <w:rFonts w:cs="Arial"/>
          <w:b/>
          <w:bCs/>
        </w:rPr>
        <w:t>14 päivän kuluessa</w:t>
      </w:r>
      <w:r w:rsidR="009B1B0C"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009B1B0C"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009B1B0C" w:rsidRPr="00323415">
        <w:rPr>
          <w:rFonts w:cs="Arial"/>
        </w:rPr>
        <w:t>. Seurakunnan jäsenen katsotaan saaneen päätöksestä tiedon</w:t>
      </w:r>
      <w:r w:rsidR="008B4CFC">
        <w:rPr>
          <w:rFonts w:cs="Arial"/>
        </w:rPr>
        <w:t xml:space="preserve"> seitsemäntenä päivänä siitä</w:t>
      </w:r>
      <w:r w:rsidR="009B1B0C" w:rsidRPr="00323415">
        <w:rPr>
          <w:rFonts w:cs="Arial"/>
        </w:rPr>
        <w:t>, kun p</w:t>
      </w:r>
      <w:r w:rsidR="00192531">
        <w:rPr>
          <w:rFonts w:cs="Arial"/>
        </w:rPr>
        <w:t>öytäkirja</w:t>
      </w:r>
      <w:r w:rsidR="008B4CFC">
        <w:rPr>
          <w:rFonts w:cs="Arial"/>
        </w:rPr>
        <w:t xml:space="preserve"> on julkaistu yleisessä </w:t>
      </w:r>
      <w:r w:rsidR="008B4CFC">
        <w:rPr>
          <w:rFonts w:cs="Arial"/>
        </w:rPr>
        <w:lastRenderedPageBreak/>
        <w:t xml:space="preserve">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1"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1"/>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2"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77777777" w:rsidR="009B1B0C" w:rsidRPr="003D6858" w:rsidRDefault="009B1B0C" w:rsidP="003D6858">
      <w:pPr>
        <w:contextualSpacing/>
        <w:rPr>
          <w:rFonts w:cs="Arial"/>
          <w:b/>
          <w:bCs/>
        </w:rPr>
      </w:pPr>
      <w:r w:rsidRPr="003D6858">
        <w:rPr>
          <w:rFonts w:cs="Arial"/>
          <w:b/>
          <w:bCs/>
        </w:rPr>
        <w:t xml:space="preserve">Hankintayksikkö: </w:t>
      </w:r>
    </w:p>
    <w:p w14:paraId="10AB95F1" w14:textId="77777777" w:rsidR="009B1B0C" w:rsidRPr="00323415" w:rsidRDefault="009B1B0C" w:rsidP="00A00BAC">
      <w:pPr>
        <w:spacing w:after="0"/>
        <w:rPr>
          <w:rFonts w:cs="Arial"/>
        </w:rPr>
      </w:pPr>
      <w:r w:rsidRPr="00323415">
        <w:rPr>
          <w:rFonts w:cs="Arial"/>
        </w:rPr>
        <w:t>Käyntiosoite:</w:t>
      </w:r>
    </w:p>
    <w:p w14:paraId="21A407AF" w14:textId="77777777" w:rsidR="009B1B0C" w:rsidRPr="00323415" w:rsidRDefault="009B1B0C" w:rsidP="00A00BAC">
      <w:pPr>
        <w:spacing w:after="0"/>
        <w:rPr>
          <w:rFonts w:cs="Arial"/>
        </w:rPr>
      </w:pPr>
      <w:r w:rsidRPr="00323415">
        <w:rPr>
          <w:rFonts w:cs="Arial"/>
        </w:rPr>
        <w:t>Postiosoite:</w:t>
      </w:r>
    </w:p>
    <w:p w14:paraId="7CF349C5" w14:textId="77777777" w:rsidR="009B1B0C" w:rsidRPr="00323415" w:rsidRDefault="009B1B0C" w:rsidP="003D6858">
      <w:pPr>
        <w:rPr>
          <w:rFonts w:cs="Arial"/>
        </w:rPr>
      </w:pPr>
      <w:r w:rsidRPr="00323415">
        <w:rPr>
          <w:rFonts w:cs="Arial"/>
        </w:rPr>
        <w:t>Sähköposti:</w:t>
      </w:r>
    </w:p>
    <w:p w14:paraId="2899EC97" w14:textId="77777777" w:rsidR="00045365" w:rsidRDefault="009B1B0C" w:rsidP="003B719D">
      <w:pPr>
        <w:rPr>
          <w:rFonts w:cs="Arial"/>
        </w:rPr>
      </w:pPr>
      <w:r w:rsidRPr="00323415">
        <w:rPr>
          <w:rFonts w:cs="Arial"/>
        </w:rPr>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2"/>
    <w:p w14:paraId="5BD1B175" w14:textId="4DFF7EA7" w:rsidR="009B1B0C" w:rsidRPr="00323415" w:rsidRDefault="009B1B0C" w:rsidP="0056246D">
      <w:pPr>
        <w:pStyle w:val="Otsikko4"/>
      </w:pPr>
      <w:r w:rsidRPr="00323415">
        <w:lastRenderedPageBreak/>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jolleivät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18D81ABD" w:rsidR="009B1B0C" w:rsidRPr="00897581" w:rsidRDefault="006C64D3" w:rsidP="00897581">
      <w:pPr>
        <w:rPr>
          <w:rFonts w:cs="Arial"/>
        </w:rPr>
      </w:pPr>
      <w:r>
        <w:rPr>
          <w:rFonts w:cs="Arial"/>
        </w:rPr>
        <w:t>Itä-Suomen hallinto-oikeus</w:t>
      </w:r>
      <w:r w:rsidR="009B1B0C" w:rsidRPr="00897581">
        <w:rPr>
          <w:rFonts w:cs="Arial"/>
        </w:rPr>
        <w:t xml:space="preserve"> </w:t>
      </w:r>
      <w:r w:rsidR="00E37588" w:rsidRPr="00897581">
        <w:rPr>
          <w:rFonts w:cs="Arial"/>
        </w:rPr>
        <w:t xml:space="preserve"> </w:t>
      </w:r>
    </w:p>
    <w:p w14:paraId="0FC11EAE" w14:textId="39427645" w:rsidR="009B1B0C" w:rsidRPr="00323415" w:rsidRDefault="009B1B0C" w:rsidP="006E1E64">
      <w:pPr>
        <w:spacing w:after="0"/>
        <w:rPr>
          <w:rFonts w:cs="Arial"/>
        </w:rPr>
      </w:pPr>
      <w:r w:rsidRPr="00323415">
        <w:rPr>
          <w:rFonts w:cs="Arial"/>
        </w:rPr>
        <w:t>Käyntiosoite:</w:t>
      </w:r>
      <w:r w:rsidR="006C64D3">
        <w:rPr>
          <w:rFonts w:cs="Arial"/>
        </w:rPr>
        <w:t xml:space="preserve"> Puijonkatu 29 A, 2. kerros</w:t>
      </w:r>
    </w:p>
    <w:p w14:paraId="7EC2B141" w14:textId="02CDBE67" w:rsidR="009B1B0C" w:rsidRPr="00323415" w:rsidRDefault="009B1B0C" w:rsidP="006E1E64">
      <w:pPr>
        <w:spacing w:after="0"/>
        <w:rPr>
          <w:rFonts w:cs="Arial"/>
        </w:rPr>
      </w:pPr>
      <w:r w:rsidRPr="00323415">
        <w:rPr>
          <w:rFonts w:cs="Arial"/>
        </w:rPr>
        <w:t>Postiosoite:</w:t>
      </w:r>
      <w:r w:rsidR="006C64D3">
        <w:rPr>
          <w:rFonts w:cs="Arial"/>
        </w:rPr>
        <w:t xml:space="preserve"> PL 1744, 70101 KUOPIO</w:t>
      </w:r>
    </w:p>
    <w:p w14:paraId="24434E78" w14:textId="1BAC0162" w:rsidR="009B1B0C" w:rsidRPr="00323415" w:rsidRDefault="009B1B0C" w:rsidP="006E1E64">
      <w:pPr>
        <w:rPr>
          <w:rFonts w:cs="Arial"/>
        </w:rPr>
      </w:pPr>
      <w:r w:rsidRPr="00323415">
        <w:rPr>
          <w:rFonts w:cs="Arial"/>
        </w:rPr>
        <w:t>Sähköposti:</w:t>
      </w:r>
      <w:r w:rsidR="006C64D3">
        <w:rPr>
          <w:rFonts w:cs="Arial"/>
        </w:rPr>
        <w:t xml:space="preserve"> ita-suomi.hao@oikeus.fi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3D6B9AE" w14:textId="77777777" w:rsidR="004F3A49" w:rsidRDefault="0008380C" w:rsidP="006E1E64">
      <w:pPr>
        <w:rPr>
          <w:rFonts w:cs="Arial"/>
        </w:rPr>
      </w:pPr>
      <w:hyperlink r:id="rId12" w:history="1">
        <w:r w:rsidRPr="00390185">
          <w:rPr>
            <w:rStyle w:val="Hyperlinkki"/>
            <w:bCs/>
          </w:rPr>
          <w:t>https://asiointi.oikeus.fi/hallintotuomioistuimet</w:t>
        </w:r>
      </w:hyperlink>
      <w:r w:rsidR="009B1B0C" w:rsidRPr="00323415">
        <w:rPr>
          <w:rFonts w:cs="Arial"/>
        </w:rPr>
        <w:t xml:space="preserve"> </w:t>
      </w:r>
    </w:p>
    <w:p w14:paraId="2874AFDF" w14:textId="43E3E54B" w:rsidR="008C3A9E" w:rsidRDefault="004F3A49" w:rsidP="006E1E64">
      <w:pPr>
        <w:rPr>
          <w:rFonts w:cs="Arial"/>
        </w:rPr>
      </w:pPr>
      <w:r w:rsidRPr="004F3A49">
        <w:rPr>
          <w:rFonts w:cs="Arial"/>
          <w:noProof/>
        </w:rPr>
        <w:drawing>
          <wp:inline distT="0" distB="0" distL="0" distR="0" wp14:anchorId="18E04850" wp14:editId="34E2568D">
            <wp:extent cx="542925" cy="617222"/>
            <wp:effectExtent l="0" t="0" r="0" b="0"/>
            <wp:docPr id="998048968" name="Kuva 1" descr="Kuva, joka sisältää kohteen teksti, kuvio, kangas, muotoilu&#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48968" name="Kuva 1" descr="Kuva, joka sisältää kohteen teksti, kuvio, kangas, muotoilu&#10;&#10;Tekoälyn generoima sisältö voi olla virheellistä."/>
                    <pic:cNvPicPr/>
                  </pic:nvPicPr>
                  <pic:blipFill>
                    <a:blip r:embed="rId13"/>
                    <a:stretch>
                      <a:fillRect/>
                    </a:stretch>
                  </pic:blipFill>
                  <pic:spPr>
                    <a:xfrm>
                      <a:off x="0" y="0"/>
                      <a:ext cx="548064" cy="623064"/>
                    </a:xfrm>
                    <a:prstGeom prst="rect">
                      <a:avLst/>
                    </a:prstGeom>
                  </pic:spPr>
                </pic:pic>
              </a:graphicData>
            </a:graphic>
          </wp:inline>
        </w:drawing>
      </w:r>
    </w:p>
    <w:p w14:paraId="692987C4" w14:textId="48834CF2" w:rsidR="004F3A49" w:rsidRDefault="004F3A49" w:rsidP="006E1E64">
      <w:pPr>
        <w:rPr>
          <w:rFonts w:cs="Arial"/>
        </w:rPr>
      </w:pPr>
      <w:r>
        <w:rPr>
          <w:rFonts w:cs="Arial"/>
        </w:rPr>
        <w:t>QR-koodin kautta asiointipalveluun.</w:t>
      </w:r>
    </w:p>
    <w:p w14:paraId="57FFDB86" w14:textId="30BDD6DB" w:rsidR="00346B34" w:rsidRPr="00581661" w:rsidRDefault="009B1B0C" w:rsidP="0037066E">
      <w:pPr>
        <w:rPr>
          <w:rFonts w:cs="Arial"/>
          <w:b/>
          <w:bCs/>
        </w:rPr>
      </w:pPr>
      <w:r w:rsidRPr="00581661">
        <w:rPr>
          <w:rFonts w:cs="Arial"/>
          <w:b/>
          <w:bCs/>
        </w:rPr>
        <w:t>Kirkollisvalitus, pöytäkirjan pykälät:</w:t>
      </w:r>
    </w:p>
    <w:p w14:paraId="0B27863A" w14:textId="10A54481" w:rsidR="009B1B0C" w:rsidRDefault="009B1B0C" w:rsidP="0037066E">
      <w:pPr>
        <w:rPr>
          <w:rFonts w:cs="Arial"/>
          <w:b/>
          <w:bCs/>
        </w:rPr>
      </w:pPr>
      <w:r w:rsidRPr="00581661">
        <w:rPr>
          <w:rFonts w:cs="Arial"/>
          <w:b/>
          <w:bCs/>
        </w:rPr>
        <w:t>Hallintovalitus, pöytäkirjan pykälät:</w:t>
      </w: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 xml:space="preserve">Seurakunnan jäsenen katsotaan saaneen </w:t>
      </w:r>
      <w:r w:rsidR="001E6989" w:rsidRPr="00DD6734">
        <w:rPr>
          <w:rFonts w:cs="Arial"/>
          <w:shd w:val="clear" w:color="auto" w:fill="FFFFFF"/>
        </w:rPr>
        <w:lastRenderedPageBreak/>
        <w:t>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r w:rsidR="000F72FA" w:rsidRPr="00323415">
        <w:rPr>
          <w:rFonts w:cs="Arial"/>
        </w:rPr>
        <w:t>johdosta</w:t>
      </w:r>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lastRenderedPageBreak/>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4"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5" w:history="1">
        <w:r w:rsidRPr="00390185">
          <w:rPr>
            <w:rStyle w:val="Hyperlinkki"/>
            <w:bCs/>
          </w:rPr>
          <w:t>https://asiointi.oikeus.fi/hallintotuomioistuimet</w:t>
        </w:r>
      </w:hyperlink>
    </w:p>
    <w:p w14:paraId="0659CB73" w14:textId="4BDDA604" w:rsidR="004F3A49" w:rsidRDefault="004F3A49" w:rsidP="00885167">
      <w:r w:rsidRPr="004F3A49">
        <w:rPr>
          <w:noProof/>
        </w:rPr>
        <w:drawing>
          <wp:inline distT="0" distB="0" distL="0" distR="0" wp14:anchorId="1136BC0D" wp14:editId="33C4A865">
            <wp:extent cx="647700" cy="736333"/>
            <wp:effectExtent l="0" t="0" r="0" b="6985"/>
            <wp:docPr id="1976835149" name="Kuva 1" descr="Kuva, joka sisältää kohteen teksti, kuvio, kangas, muotoilu&#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35149" name="Kuva 1" descr="Kuva, joka sisältää kohteen teksti, kuvio, kangas, muotoilu&#10;&#10;Tekoälyn generoima sisältö voi olla virheellistä."/>
                    <pic:cNvPicPr/>
                  </pic:nvPicPr>
                  <pic:blipFill>
                    <a:blip r:embed="rId13"/>
                    <a:stretch>
                      <a:fillRect/>
                    </a:stretch>
                  </pic:blipFill>
                  <pic:spPr>
                    <a:xfrm>
                      <a:off x="0" y="0"/>
                      <a:ext cx="653533" cy="742964"/>
                    </a:xfrm>
                    <a:prstGeom prst="rect">
                      <a:avLst/>
                    </a:prstGeom>
                  </pic:spPr>
                </pic:pic>
              </a:graphicData>
            </a:graphic>
          </wp:inline>
        </w:drawing>
      </w:r>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lastRenderedPageBreak/>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Jos vireillepanon viimeinen päivä on pyhäpäivä, itsenäisyyspäivä, vapunpäivä, joulu- tai juhannusaatto tai arkilauantai, saa asiakirjat toimittaa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4600CBBD" w14:textId="7A9C4D48" w:rsidR="004F3A49" w:rsidRPr="004F3A49" w:rsidRDefault="004F3A49" w:rsidP="004F3A49">
      <w:r w:rsidRPr="004F3A49">
        <w:t xml:space="preserve">Tuomioistuinmaksulain (1455/2015) 2 §:n nojalla muutoksenhakijalta peritään oikeudenkäyntimaksu, jollei lain 4, 5, 7, 8 tai 9 §:stä muuta johdu. Tuomioistuinmaksulain 2 §:ssä säädettyjen maksujen tarkistamisesta annetun oikeusministeriön asetuksen (1020/2024) 1 §:n mukaan oikeudenkäyntimaksu hallinto-oikeudessa on 310 € ja markkinaoikeudessa 2 440 €. Käsittelymaksu markkinaoikeudessa on kuitenkin 4 880 €, jos hankinnan arvo on vähintään 1 miljoona euroa ja 7 300 €, jos hankinnan arvo on vähintään 10 miljoonaa euroa. Ajantasainen tieto oikeudenkäyntimaksuista löytyy täältä: </w:t>
      </w:r>
      <w:r w:rsidRPr="004F3A49">
        <w:rPr>
          <w:color w:val="4472C4" w:themeColor="accent1"/>
        </w:rPr>
        <w:t xml:space="preserve">Maksut - Tuomioistuinlaitos </w:t>
      </w:r>
      <w:r w:rsidRPr="004F3A49">
        <w:t>(oikeus.fi)</w:t>
      </w:r>
    </w:p>
    <w:p w14:paraId="62DD4FA1" w14:textId="5828DF56" w:rsidR="00553873" w:rsidRPr="00323415" w:rsidRDefault="009B1B0C" w:rsidP="006C64D3">
      <w:pPr>
        <w:rPr>
          <w:rFonts w:cs="Arial"/>
        </w:rPr>
      </w:pPr>
      <w:r w:rsidRPr="00323415">
        <w:rPr>
          <w:rFonts w:cs="Arial"/>
          <w:b/>
          <w:bCs/>
        </w:rPr>
        <w:t>Yksityiskohtainen valitusosoitus liitetään pöytäkirjanotteeseen.</w:t>
      </w:r>
    </w:p>
    <w:sectPr w:rsidR="00553873" w:rsidRPr="00323415" w:rsidSect="004F3A49">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13A8" w14:textId="77777777" w:rsidR="000400E7" w:rsidRDefault="000400E7" w:rsidP="007B362C">
      <w:pPr>
        <w:spacing w:after="0" w:line="240" w:lineRule="auto"/>
      </w:pPr>
      <w:r>
        <w:separator/>
      </w:r>
    </w:p>
  </w:endnote>
  <w:endnote w:type="continuationSeparator" w:id="0">
    <w:p w14:paraId="54544D98" w14:textId="77777777" w:rsidR="000400E7" w:rsidRDefault="000400E7"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8963" w14:textId="77777777" w:rsidR="000400E7" w:rsidRDefault="000400E7" w:rsidP="007B362C">
      <w:pPr>
        <w:spacing w:after="0" w:line="240" w:lineRule="auto"/>
      </w:pPr>
      <w:r>
        <w:separator/>
      </w:r>
    </w:p>
  </w:footnote>
  <w:footnote w:type="continuationSeparator" w:id="0">
    <w:p w14:paraId="570012D6" w14:textId="77777777" w:rsidR="000400E7" w:rsidRDefault="000400E7"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3674B"/>
    <w:rsid w:val="000400E7"/>
    <w:rsid w:val="00045365"/>
    <w:rsid w:val="00077E2F"/>
    <w:rsid w:val="00081296"/>
    <w:rsid w:val="0008380C"/>
    <w:rsid w:val="00090311"/>
    <w:rsid w:val="00091072"/>
    <w:rsid w:val="0009686B"/>
    <w:rsid w:val="00097D5A"/>
    <w:rsid w:val="000A4724"/>
    <w:rsid w:val="000B0FDF"/>
    <w:rsid w:val="000B6220"/>
    <w:rsid w:val="000C0413"/>
    <w:rsid w:val="000C3660"/>
    <w:rsid w:val="000C72AA"/>
    <w:rsid w:val="000D22F3"/>
    <w:rsid w:val="000D32A6"/>
    <w:rsid w:val="000E1032"/>
    <w:rsid w:val="000E38C5"/>
    <w:rsid w:val="000E5A76"/>
    <w:rsid w:val="000F127C"/>
    <w:rsid w:val="000F47CA"/>
    <w:rsid w:val="000F72FA"/>
    <w:rsid w:val="0011176E"/>
    <w:rsid w:val="00123392"/>
    <w:rsid w:val="00131A40"/>
    <w:rsid w:val="001377C6"/>
    <w:rsid w:val="00157D41"/>
    <w:rsid w:val="00170875"/>
    <w:rsid w:val="00174FA2"/>
    <w:rsid w:val="00192531"/>
    <w:rsid w:val="00197394"/>
    <w:rsid w:val="001B109F"/>
    <w:rsid w:val="001C5709"/>
    <w:rsid w:val="001D1AC2"/>
    <w:rsid w:val="001D1DFA"/>
    <w:rsid w:val="001D285A"/>
    <w:rsid w:val="001E1D44"/>
    <w:rsid w:val="001E218D"/>
    <w:rsid w:val="001E6989"/>
    <w:rsid w:val="001F0DD2"/>
    <w:rsid w:val="001F4479"/>
    <w:rsid w:val="00227984"/>
    <w:rsid w:val="00236A5E"/>
    <w:rsid w:val="00245973"/>
    <w:rsid w:val="00252842"/>
    <w:rsid w:val="00254835"/>
    <w:rsid w:val="0026053E"/>
    <w:rsid w:val="002659AC"/>
    <w:rsid w:val="002975A9"/>
    <w:rsid w:val="002B2055"/>
    <w:rsid w:val="002B3770"/>
    <w:rsid w:val="002C2DF0"/>
    <w:rsid w:val="002C3EC2"/>
    <w:rsid w:val="002D5546"/>
    <w:rsid w:val="002F6FA0"/>
    <w:rsid w:val="002F7746"/>
    <w:rsid w:val="00302EFD"/>
    <w:rsid w:val="003127CD"/>
    <w:rsid w:val="00312E01"/>
    <w:rsid w:val="00317035"/>
    <w:rsid w:val="00317406"/>
    <w:rsid w:val="00317C9C"/>
    <w:rsid w:val="0032001E"/>
    <w:rsid w:val="00323415"/>
    <w:rsid w:val="003261FB"/>
    <w:rsid w:val="00327F39"/>
    <w:rsid w:val="0033100B"/>
    <w:rsid w:val="003327CF"/>
    <w:rsid w:val="00342189"/>
    <w:rsid w:val="00346B34"/>
    <w:rsid w:val="00367702"/>
    <w:rsid w:val="0037066E"/>
    <w:rsid w:val="00386F17"/>
    <w:rsid w:val="00393312"/>
    <w:rsid w:val="00393D08"/>
    <w:rsid w:val="00394489"/>
    <w:rsid w:val="00397E18"/>
    <w:rsid w:val="003B129A"/>
    <w:rsid w:val="003B19DA"/>
    <w:rsid w:val="003B2EB1"/>
    <w:rsid w:val="003B719D"/>
    <w:rsid w:val="003D6858"/>
    <w:rsid w:val="003D69DC"/>
    <w:rsid w:val="003F07BA"/>
    <w:rsid w:val="003F1CFF"/>
    <w:rsid w:val="003F2F1C"/>
    <w:rsid w:val="004031F1"/>
    <w:rsid w:val="0041189A"/>
    <w:rsid w:val="00442C69"/>
    <w:rsid w:val="00445F76"/>
    <w:rsid w:val="00456843"/>
    <w:rsid w:val="00457823"/>
    <w:rsid w:val="0046761F"/>
    <w:rsid w:val="004744F6"/>
    <w:rsid w:val="00482359"/>
    <w:rsid w:val="00492570"/>
    <w:rsid w:val="004A5AED"/>
    <w:rsid w:val="004A6C2C"/>
    <w:rsid w:val="004A77F0"/>
    <w:rsid w:val="004B45EC"/>
    <w:rsid w:val="004C0AE4"/>
    <w:rsid w:val="004C4BC6"/>
    <w:rsid w:val="004E69CB"/>
    <w:rsid w:val="004F3A49"/>
    <w:rsid w:val="0050138A"/>
    <w:rsid w:val="0052173D"/>
    <w:rsid w:val="00530716"/>
    <w:rsid w:val="00543F84"/>
    <w:rsid w:val="00547F86"/>
    <w:rsid w:val="00547FB2"/>
    <w:rsid w:val="0055146B"/>
    <w:rsid w:val="00552654"/>
    <w:rsid w:val="00552EEE"/>
    <w:rsid w:val="00553873"/>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E7EF4"/>
    <w:rsid w:val="005F0E38"/>
    <w:rsid w:val="005F36CB"/>
    <w:rsid w:val="006078CE"/>
    <w:rsid w:val="006108F3"/>
    <w:rsid w:val="00614876"/>
    <w:rsid w:val="006208C6"/>
    <w:rsid w:val="00624157"/>
    <w:rsid w:val="006310B3"/>
    <w:rsid w:val="006348A2"/>
    <w:rsid w:val="006427D9"/>
    <w:rsid w:val="006462E6"/>
    <w:rsid w:val="00671C4D"/>
    <w:rsid w:val="00672C8C"/>
    <w:rsid w:val="0068081B"/>
    <w:rsid w:val="006861D4"/>
    <w:rsid w:val="0069669A"/>
    <w:rsid w:val="006A5185"/>
    <w:rsid w:val="006A5CEE"/>
    <w:rsid w:val="006B4D81"/>
    <w:rsid w:val="006B5389"/>
    <w:rsid w:val="006C64D3"/>
    <w:rsid w:val="006C71A8"/>
    <w:rsid w:val="006D2EE3"/>
    <w:rsid w:val="006E1E64"/>
    <w:rsid w:val="006E4BC8"/>
    <w:rsid w:val="006E707E"/>
    <w:rsid w:val="0070491E"/>
    <w:rsid w:val="007238B5"/>
    <w:rsid w:val="00726536"/>
    <w:rsid w:val="00737636"/>
    <w:rsid w:val="00740BDC"/>
    <w:rsid w:val="00747DAE"/>
    <w:rsid w:val="00756F5A"/>
    <w:rsid w:val="00757728"/>
    <w:rsid w:val="0077596D"/>
    <w:rsid w:val="00775AEF"/>
    <w:rsid w:val="0078640F"/>
    <w:rsid w:val="00787B04"/>
    <w:rsid w:val="00793EBA"/>
    <w:rsid w:val="0079725A"/>
    <w:rsid w:val="007A2A32"/>
    <w:rsid w:val="007A2FE7"/>
    <w:rsid w:val="007B03E1"/>
    <w:rsid w:val="007B253C"/>
    <w:rsid w:val="007B362C"/>
    <w:rsid w:val="007B546B"/>
    <w:rsid w:val="007E27B3"/>
    <w:rsid w:val="007F556C"/>
    <w:rsid w:val="007F6A3A"/>
    <w:rsid w:val="0081073E"/>
    <w:rsid w:val="00815856"/>
    <w:rsid w:val="00820625"/>
    <w:rsid w:val="00823804"/>
    <w:rsid w:val="00825A14"/>
    <w:rsid w:val="00847ADA"/>
    <w:rsid w:val="00852182"/>
    <w:rsid w:val="008523B0"/>
    <w:rsid w:val="008653E9"/>
    <w:rsid w:val="00885167"/>
    <w:rsid w:val="008939FD"/>
    <w:rsid w:val="008945F2"/>
    <w:rsid w:val="00896D2F"/>
    <w:rsid w:val="00897581"/>
    <w:rsid w:val="008A48A4"/>
    <w:rsid w:val="008A64D4"/>
    <w:rsid w:val="008B4CFC"/>
    <w:rsid w:val="008C3A9E"/>
    <w:rsid w:val="008C4DBD"/>
    <w:rsid w:val="008D19E8"/>
    <w:rsid w:val="008D757B"/>
    <w:rsid w:val="008E07EC"/>
    <w:rsid w:val="008E7B5B"/>
    <w:rsid w:val="008F2781"/>
    <w:rsid w:val="00903C2B"/>
    <w:rsid w:val="00906DC0"/>
    <w:rsid w:val="00910FA0"/>
    <w:rsid w:val="00923E15"/>
    <w:rsid w:val="009273CC"/>
    <w:rsid w:val="009530A3"/>
    <w:rsid w:val="00964396"/>
    <w:rsid w:val="00964E3B"/>
    <w:rsid w:val="009651E4"/>
    <w:rsid w:val="00977293"/>
    <w:rsid w:val="009772DC"/>
    <w:rsid w:val="00980F47"/>
    <w:rsid w:val="00984AA1"/>
    <w:rsid w:val="009905C1"/>
    <w:rsid w:val="0099459C"/>
    <w:rsid w:val="009970FA"/>
    <w:rsid w:val="009A0EC5"/>
    <w:rsid w:val="009A13C6"/>
    <w:rsid w:val="009B1B0C"/>
    <w:rsid w:val="009C67E7"/>
    <w:rsid w:val="009C73EF"/>
    <w:rsid w:val="009D0397"/>
    <w:rsid w:val="009E013B"/>
    <w:rsid w:val="009E01BE"/>
    <w:rsid w:val="009E440D"/>
    <w:rsid w:val="009E5949"/>
    <w:rsid w:val="00A002B1"/>
    <w:rsid w:val="00A00BAC"/>
    <w:rsid w:val="00A01DDA"/>
    <w:rsid w:val="00A06053"/>
    <w:rsid w:val="00A1200C"/>
    <w:rsid w:val="00A15BF4"/>
    <w:rsid w:val="00A21BAA"/>
    <w:rsid w:val="00A22157"/>
    <w:rsid w:val="00A25B4C"/>
    <w:rsid w:val="00A27443"/>
    <w:rsid w:val="00A27969"/>
    <w:rsid w:val="00A429B8"/>
    <w:rsid w:val="00A51F40"/>
    <w:rsid w:val="00A61E62"/>
    <w:rsid w:val="00A6437E"/>
    <w:rsid w:val="00A6583B"/>
    <w:rsid w:val="00A75034"/>
    <w:rsid w:val="00A755B3"/>
    <w:rsid w:val="00A879F3"/>
    <w:rsid w:val="00AA54C5"/>
    <w:rsid w:val="00AA65FE"/>
    <w:rsid w:val="00AB3167"/>
    <w:rsid w:val="00AC4EAD"/>
    <w:rsid w:val="00AD75C5"/>
    <w:rsid w:val="00AE667C"/>
    <w:rsid w:val="00AF03ED"/>
    <w:rsid w:val="00B03ACB"/>
    <w:rsid w:val="00B12D03"/>
    <w:rsid w:val="00B34C54"/>
    <w:rsid w:val="00B36FEB"/>
    <w:rsid w:val="00B472F2"/>
    <w:rsid w:val="00B504EE"/>
    <w:rsid w:val="00B509E4"/>
    <w:rsid w:val="00B55151"/>
    <w:rsid w:val="00B55CF2"/>
    <w:rsid w:val="00B573CD"/>
    <w:rsid w:val="00B60C93"/>
    <w:rsid w:val="00B65F02"/>
    <w:rsid w:val="00B70BBA"/>
    <w:rsid w:val="00B763C4"/>
    <w:rsid w:val="00B813E0"/>
    <w:rsid w:val="00BA0241"/>
    <w:rsid w:val="00BA2523"/>
    <w:rsid w:val="00BA53A0"/>
    <w:rsid w:val="00BA6F12"/>
    <w:rsid w:val="00BA7CC4"/>
    <w:rsid w:val="00BD3497"/>
    <w:rsid w:val="00BD3920"/>
    <w:rsid w:val="00BE7887"/>
    <w:rsid w:val="00BF2884"/>
    <w:rsid w:val="00BF398D"/>
    <w:rsid w:val="00C043F6"/>
    <w:rsid w:val="00C174CD"/>
    <w:rsid w:val="00C213ED"/>
    <w:rsid w:val="00C3005B"/>
    <w:rsid w:val="00C31DCC"/>
    <w:rsid w:val="00C33C09"/>
    <w:rsid w:val="00C40DF1"/>
    <w:rsid w:val="00C651BF"/>
    <w:rsid w:val="00C66419"/>
    <w:rsid w:val="00C77232"/>
    <w:rsid w:val="00C77B3A"/>
    <w:rsid w:val="00C8583A"/>
    <w:rsid w:val="00C859AC"/>
    <w:rsid w:val="00C95249"/>
    <w:rsid w:val="00CA05E9"/>
    <w:rsid w:val="00CA0BA0"/>
    <w:rsid w:val="00CB11DE"/>
    <w:rsid w:val="00CB6C9E"/>
    <w:rsid w:val="00CC54B2"/>
    <w:rsid w:val="00CD0087"/>
    <w:rsid w:val="00CF3B53"/>
    <w:rsid w:val="00CF3FA9"/>
    <w:rsid w:val="00CF75F5"/>
    <w:rsid w:val="00D002E0"/>
    <w:rsid w:val="00D11FD7"/>
    <w:rsid w:val="00D335F6"/>
    <w:rsid w:val="00D34611"/>
    <w:rsid w:val="00D7290B"/>
    <w:rsid w:val="00D73698"/>
    <w:rsid w:val="00D75238"/>
    <w:rsid w:val="00D81642"/>
    <w:rsid w:val="00DB235F"/>
    <w:rsid w:val="00DB451A"/>
    <w:rsid w:val="00DC0409"/>
    <w:rsid w:val="00DC155D"/>
    <w:rsid w:val="00DD09A8"/>
    <w:rsid w:val="00DD1F4A"/>
    <w:rsid w:val="00DD6734"/>
    <w:rsid w:val="00DD7C5C"/>
    <w:rsid w:val="00DF4D81"/>
    <w:rsid w:val="00DF54AF"/>
    <w:rsid w:val="00DF5977"/>
    <w:rsid w:val="00DF794D"/>
    <w:rsid w:val="00E02D32"/>
    <w:rsid w:val="00E054D7"/>
    <w:rsid w:val="00E0710C"/>
    <w:rsid w:val="00E10DB7"/>
    <w:rsid w:val="00E258DF"/>
    <w:rsid w:val="00E26165"/>
    <w:rsid w:val="00E374DF"/>
    <w:rsid w:val="00E37588"/>
    <w:rsid w:val="00E41F36"/>
    <w:rsid w:val="00E432C6"/>
    <w:rsid w:val="00E449EF"/>
    <w:rsid w:val="00E566A2"/>
    <w:rsid w:val="00E60F96"/>
    <w:rsid w:val="00E6366C"/>
    <w:rsid w:val="00E751C3"/>
    <w:rsid w:val="00E80E00"/>
    <w:rsid w:val="00E8571E"/>
    <w:rsid w:val="00EA23D6"/>
    <w:rsid w:val="00EA4167"/>
    <w:rsid w:val="00EB6003"/>
    <w:rsid w:val="00EC19C1"/>
    <w:rsid w:val="00ED19F1"/>
    <w:rsid w:val="00EF3A45"/>
    <w:rsid w:val="00F03DBB"/>
    <w:rsid w:val="00F06D77"/>
    <w:rsid w:val="00F17D2A"/>
    <w:rsid w:val="00F41990"/>
    <w:rsid w:val="00F450DA"/>
    <w:rsid w:val="00F459D9"/>
    <w:rsid w:val="00F53EFE"/>
    <w:rsid w:val="00F56687"/>
    <w:rsid w:val="00F63821"/>
    <w:rsid w:val="00F83E23"/>
    <w:rsid w:val="00F86D7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iointi.oikeus.fi/hallintotuomioistuim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siointi.oikeus.fi/hallintotuomioistuim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kinaoikeus@oikeu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2.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4.xml><?xml version="1.0" encoding="utf-8"?>
<ds:datastoreItem xmlns:ds="http://schemas.openxmlformats.org/officeDocument/2006/customXml" ds:itemID="{DFE96045-8ECD-4343-A8D6-004966287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1624</Words>
  <Characters>13163</Characters>
  <Application>Microsoft Office Word</Application>
  <DocSecurity>0</DocSecurity>
  <Lines>109</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Rönkkö Marjo</cp:lastModifiedBy>
  <cp:revision>19</cp:revision>
  <cp:lastPrinted>2024-10-21T15:36:00Z</cp:lastPrinted>
  <dcterms:created xsi:type="dcterms:W3CDTF">2024-02-13T08:52:00Z</dcterms:created>
  <dcterms:modified xsi:type="dcterms:W3CDTF">2025-05-19T08:37:00Z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